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61647D">
              <w:rPr>
                <w:b/>
                <w:sz w:val="24"/>
                <w:szCs w:val="24"/>
                <w:highlight w:val="lightGray"/>
                <w:u w:val="single"/>
                <w:lang w:val="pt-BR"/>
              </w:rPr>
              <w:fldChar w:fldCharType="begin">
                <w:ffData>
                  <w:name w:val=""/>
                  <w:enabled/>
                  <w:calcOnExit w:val="0"/>
                  <w:textInput/>
                </w:ffData>
              </w:fldChar>
            </w:r>
            <w:r w:rsidR="0087001D" w:rsidRPr="0061647D">
              <w:rPr>
                <w:b/>
                <w:sz w:val="24"/>
                <w:szCs w:val="24"/>
                <w:highlight w:val="lightGray"/>
                <w:u w:val="single"/>
                <w:lang w:val="pt-BR"/>
              </w:rPr>
              <w:instrText xml:space="preserve"> FORMTEXT </w:instrText>
            </w:r>
            <w:r w:rsidR="0087001D" w:rsidRPr="0061647D">
              <w:rPr>
                <w:b/>
                <w:sz w:val="24"/>
                <w:szCs w:val="24"/>
                <w:highlight w:val="lightGray"/>
                <w:u w:val="single"/>
                <w:lang w:val="pt-BR"/>
              </w:rPr>
            </w:r>
            <w:r w:rsidR="0087001D" w:rsidRPr="0061647D">
              <w:rPr>
                <w:b/>
                <w:sz w:val="24"/>
                <w:szCs w:val="24"/>
                <w:highlight w:val="lightGray"/>
                <w:u w:val="single"/>
                <w:lang w:val="pt-BR"/>
              </w:rPr>
              <w:fldChar w:fldCharType="separate"/>
            </w:r>
            <w:bookmarkStart w:id="3" w:name="_GoBack"/>
            <w:r w:rsidR="0087001D" w:rsidRPr="0061647D">
              <w:rPr>
                <w:b/>
                <w:noProof/>
                <w:sz w:val="24"/>
                <w:szCs w:val="24"/>
                <w:highlight w:val="lightGray"/>
                <w:u w:val="single"/>
                <w:lang w:val="pt-BR"/>
              </w:rPr>
              <w:t> </w:t>
            </w:r>
            <w:r w:rsidR="0087001D" w:rsidRPr="0061647D">
              <w:rPr>
                <w:b/>
                <w:noProof/>
                <w:sz w:val="24"/>
                <w:szCs w:val="24"/>
                <w:highlight w:val="lightGray"/>
                <w:u w:val="single"/>
                <w:lang w:val="pt-BR"/>
              </w:rPr>
              <w:t> </w:t>
            </w:r>
            <w:r w:rsidR="0087001D" w:rsidRPr="0061647D">
              <w:rPr>
                <w:b/>
                <w:noProof/>
                <w:sz w:val="24"/>
                <w:szCs w:val="24"/>
                <w:highlight w:val="lightGray"/>
                <w:u w:val="single"/>
                <w:lang w:val="pt-BR"/>
              </w:rPr>
              <w:t> </w:t>
            </w:r>
            <w:r w:rsidR="0087001D" w:rsidRPr="0061647D">
              <w:rPr>
                <w:b/>
                <w:noProof/>
                <w:sz w:val="24"/>
                <w:szCs w:val="24"/>
                <w:highlight w:val="lightGray"/>
                <w:u w:val="single"/>
                <w:lang w:val="pt-BR"/>
              </w:rPr>
              <w:t> </w:t>
            </w:r>
            <w:r w:rsidR="0087001D" w:rsidRPr="0061647D">
              <w:rPr>
                <w:b/>
                <w:noProof/>
                <w:sz w:val="24"/>
                <w:szCs w:val="24"/>
                <w:highlight w:val="lightGray"/>
                <w:u w:val="single"/>
                <w:lang w:val="pt-BR"/>
              </w:rPr>
              <w:t> </w:t>
            </w:r>
            <w:bookmarkEnd w:id="3"/>
            <w:r w:rsidR="0087001D" w:rsidRPr="0061647D">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1647D">
      <w:rPr>
        <w:noProof/>
      </w:rPr>
      <w:t>1</w:t>
    </w:r>
    <w:r>
      <w:fldChar w:fldCharType="end"/>
    </w:r>
    <w:r>
      <w:t xml:space="preserve"> of </w:t>
    </w:r>
    <w:r w:rsidR="0061647D">
      <w:fldChar w:fldCharType="begin"/>
    </w:r>
    <w:r w:rsidR="0061647D">
      <w:instrText xml:space="preserve"> NUMPAGES   \* MERGEFORMAT </w:instrText>
    </w:r>
    <w:r w:rsidR="0061647D">
      <w:fldChar w:fldCharType="separate"/>
    </w:r>
    <w:r w:rsidR="0061647D">
      <w:rPr>
        <w:noProof/>
      </w:rPr>
      <w:t>2</w:t>
    </w:r>
    <w:r w:rsidR="0061647D">
      <w:rPr>
        <w:noProof/>
      </w:rPr>
      <w:fldChar w:fldCharType="end"/>
    </w:r>
  </w:p>
  <w:p w:rsidR="003E06AE" w:rsidRDefault="003E06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BCI/p3RCMx7YU4PdoVhdTQ0Kbjdu06+soRSlDloeqxMDOWVDjK06EHD1OyFOgONFVti9MSQg3V4jgfPYlNq2w==" w:salt="PQ8SguxUJBPrWZLyJSGo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1647D"/>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2015-10-02T16:28:00Z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